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FA42E5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C16CA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A42E5" w:rsidRDefault="008638F9" w:rsidP="00C16CA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C16CAB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512DF" w:rsidRPr="00D512DF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16CAB" w:rsidRPr="00C16CAB">
              <w:rPr>
                <w:rFonts w:asciiTheme="minorHAnsi" w:eastAsiaTheme="minorHAnsi" w:hAnsiTheme="minorHAnsi" w:cstheme="minorHAnsi"/>
                <w:lang w:val="el-GR"/>
              </w:rPr>
              <w:t xml:space="preserve">Εφαρμογή του πληροφοριακού συστήματος διαχείρισης φαρμάκων </w:t>
            </w:r>
            <w:r w:rsidR="00FA42E5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</w:t>
            </w:r>
            <w:r w:rsidR="00FA42E5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C3406A" w:rsidRPr="00B23BE2" w:rsidRDefault="00C16CAB" w:rsidP="00FA42E5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C16CAB">
              <w:rPr>
                <w:rFonts w:asciiTheme="minorHAnsi" w:eastAsiaTheme="minorHAnsi" w:hAnsiTheme="minorHAnsi" w:cstheme="minorHAnsi"/>
                <w:lang w:val="el-GR"/>
              </w:rPr>
              <w:t>σε όλα τα νοσοκομεία και κέντρα υγείας.</w:t>
            </w:r>
            <w:r w:rsidR="009A7F67" w:rsidRPr="00C16CAB">
              <w:rPr>
                <w:rFonts w:cstheme="minorHAnsi"/>
                <w:lang w:val="el-GR"/>
              </w:rPr>
              <w:t xml:space="preserve">                                                                                                             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="009A7F6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A42E5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38F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Υπουργείο Υγείας, 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F67"/>
    <w:rsid w:val="009D3C8F"/>
    <w:rsid w:val="009E5071"/>
    <w:rsid w:val="009E7A20"/>
    <w:rsid w:val="00A02366"/>
    <w:rsid w:val="00A17EF5"/>
    <w:rsid w:val="00A320C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44941"/>
    <w:rsid w:val="00F61265"/>
    <w:rsid w:val="00F73F4D"/>
    <w:rsid w:val="00FA42E5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F1E1-6AD2-4FB2-A26D-63403FF9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2012-03-01T07:43:00Z</dcterms:created>
  <dcterms:modified xsi:type="dcterms:W3CDTF">2012-03-01T11:47:00Z</dcterms:modified>
</cp:coreProperties>
</file>